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33" w:rsidRDefault="00647933" w:rsidP="00924D99">
      <w:pPr>
        <w:pStyle w:val="Nadpis7"/>
        <w:ind w:left="8508" w:firstLine="709"/>
      </w:pPr>
    </w:p>
    <w:p w:rsidR="00613567" w:rsidRPr="00BF072C" w:rsidRDefault="00613567" w:rsidP="007E30FA">
      <w:pPr>
        <w:rPr>
          <w:rFonts w:ascii="Verdana" w:hAnsi="Verdana"/>
          <w:i/>
          <w:sz w:val="20"/>
        </w:rPr>
      </w:pPr>
    </w:p>
    <w:p w:rsidR="00674363" w:rsidRPr="007A1302" w:rsidRDefault="007A1302" w:rsidP="00924D99">
      <w:pPr>
        <w:pStyle w:val="Vrazncitt"/>
      </w:pPr>
      <w:bookmarkStart w:id="0" w:name="_GoBack"/>
      <w:bookmarkEnd w:id="0"/>
      <w:r w:rsidRPr="007A1302">
        <w:t>DESATERO PRO RODIČE DĚTÍ PŘEDŠKOLNÍHO VĚKU</w:t>
      </w:r>
    </w:p>
    <w:p w:rsidR="00674363" w:rsidRDefault="00674363" w:rsidP="00613567"/>
    <w:p w:rsidR="00674363" w:rsidRPr="00674363" w:rsidRDefault="00674363" w:rsidP="00674363"/>
    <w:p w:rsidR="00D543B5" w:rsidRPr="007A1302" w:rsidRDefault="00674363" w:rsidP="007A1302">
      <w:pPr>
        <w:tabs>
          <w:tab w:val="left" w:pos="1419"/>
        </w:tabs>
      </w:pPr>
      <w:r>
        <w:tab/>
      </w:r>
    </w:p>
    <w:p w:rsidR="008E0432"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 xml:space="preserve">V rámci příprav materiálu </w:t>
      </w:r>
      <w:r w:rsidR="008E0432">
        <w:rPr>
          <w:rFonts w:ascii="Verdana" w:eastAsia="Calibri" w:hAnsi="Verdana" w:cs="Verdana"/>
          <w:sz w:val="22"/>
          <w:szCs w:val="22"/>
          <w:lang w:eastAsia="en-US"/>
        </w:rPr>
        <w:t>Konkretizované</w:t>
      </w:r>
      <w:r w:rsidRPr="00674363">
        <w:rPr>
          <w:rFonts w:ascii="Verdana" w:eastAsia="Calibri" w:hAnsi="Verdana" w:cs="Verdana"/>
          <w:sz w:val="22"/>
          <w:szCs w:val="22"/>
          <w:lang w:eastAsia="en-US"/>
        </w:rPr>
        <w:t xml:space="preserve"> očekávané výstupy RVP PV vzešel, na základě četných dotazů rodičů, také návrh materiálu popisující základní požadavky pro děti předškolního věku</w:t>
      </w:r>
      <w:r w:rsidR="008E0432">
        <w:rPr>
          <w:rFonts w:ascii="Verdana" w:eastAsia="Calibri" w:hAnsi="Verdana" w:cs="Verdana"/>
          <w:sz w:val="22"/>
          <w:szCs w:val="22"/>
          <w:lang w:eastAsia="en-US"/>
        </w:rPr>
        <w:t>, který by mohli využít rodiče.</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8E0432"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F72B54">
      <w:pPr>
        <w:spacing w:after="200"/>
        <w:ind w:left="180" w:hanging="18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1. Dítě by mělo být dostatečně fyzicky a pohybově vyspělé, vědomě ovládat své tělo, být samostatné v sebeobsluze </w:t>
      </w:r>
    </w:p>
    <w:p w:rsidR="00674363" w:rsidRPr="00674363" w:rsidRDefault="00674363" w:rsidP="00F72B54">
      <w:pPr>
        <w:spacing w:after="200"/>
        <w:rPr>
          <w:rFonts w:ascii="Verdana" w:eastAsia="Calibri" w:hAnsi="Verdana" w:cs="Verdana"/>
          <w:b/>
          <w:bCs/>
          <w:i/>
          <w:iCs/>
          <w:sz w:val="22"/>
          <w:szCs w:val="22"/>
          <w:u w:val="single"/>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rsidR="00674363" w:rsidRPr="00674363" w:rsidRDefault="00804708"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zvládá drobné úklidové práce (posbírá a uklidí předměty a pomůcky na určené místo, připraví další pomůcky, srovná hračky)</w:t>
      </w:r>
    </w:p>
    <w:p w:rsidR="00674363" w:rsidRPr="00674363" w:rsidRDefault="00984465"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1"/>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rsidR="00674363" w:rsidRPr="00674363" w:rsidRDefault="00984465"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rsidR="00674363" w:rsidRPr="00674363" w:rsidRDefault="00674363" w:rsidP="00674363">
      <w:pPr>
        <w:widowControl w:val="0"/>
        <w:overflowPunct w:val="0"/>
        <w:autoSpaceDE w:val="0"/>
        <w:autoSpaceDN w:val="0"/>
        <w:adjustRightInd w:val="0"/>
        <w:ind w:left="720"/>
        <w:textAlignment w:val="baseline"/>
        <w:rPr>
          <w:rFonts w:ascii="Verdana" w:eastAsia="Calibri" w:hAnsi="Verdana" w:cs="Verdana"/>
          <w:sz w:val="22"/>
          <w:szCs w:val="22"/>
          <w:lang w:eastAsia="en-US"/>
        </w:rPr>
      </w:pPr>
    </w:p>
    <w:p w:rsidR="00674363" w:rsidRPr="00674363" w:rsidRDefault="00674363" w:rsidP="00674363">
      <w:pPr>
        <w:spacing w:after="200"/>
        <w:ind w:left="360"/>
        <w:jc w:val="left"/>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3. Dítě by mělo zvládat přiměřené jazykové, řečové a komunikativní dovednosti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rsidR="00674363" w:rsidRPr="00674363" w:rsidRDefault="00CC40C4"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00674363" w:rsidRPr="00674363">
        <w:rPr>
          <w:rFonts w:ascii="Verdana" w:eastAsia="Calibri" w:hAnsi="Verdana" w:cs="Verdana"/>
          <w:sz w:val="22"/>
          <w:szCs w:val="22"/>
          <w:lang w:eastAsia="en-US"/>
        </w:rPr>
        <w:t xml:space="preserve"> </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r w:rsidR="00674363" w:rsidRPr="00674363">
        <w:rPr>
          <w:rFonts w:ascii="Verdana" w:eastAsia="Calibri" w:hAnsi="Verdana" w:cs="Verdana"/>
          <w:sz w:val="22"/>
          <w:szCs w:val="22"/>
          <w:lang w:eastAsia="en-US"/>
        </w:rPr>
        <w:t xml:space="preserve"> </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používá přirozeně neverbální komunikaci (gesta, mimiku, řeč těla,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spolupracuje ve skupině</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rsidR="00674363" w:rsidRPr="00674363" w:rsidRDefault="00984465"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rsidR="00674363" w:rsidRPr="00674363" w:rsidRDefault="00085D27"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18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5.</w:t>
      </w:r>
      <w:r w:rsidRPr="00674363">
        <w:rPr>
          <w:rFonts w:ascii="Verdana" w:eastAsia="Calibri" w:hAnsi="Verdana" w:cs="Verdana"/>
          <w:sz w:val="22"/>
          <w:szCs w:val="22"/>
          <w:lang w:eastAsia="en-US"/>
        </w:rPr>
        <w:t xml:space="preserve"> </w:t>
      </w:r>
      <w:r w:rsidRPr="00674363">
        <w:rPr>
          <w:rFonts w:ascii="Verdana" w:eastAsia="Calibri" w:hAnsi="Verdana" w:cs="Verdana"/>
          <w:b/>
          <w:bCs/>
          <w:sz w:val="22"/>
          <w:szCs w:val="22"/>
          <w:lang w:eastAsia="en-US"/>
        </w:rPr>
        <w:t xml:space="preserve">Dítě by mělo být schopné rozlišovat zrakové a sluchové vjemy </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rsidR="00674363" w:rsidRPr="00674363" w:rsidRDefault="0098446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lastRenderedPageBreak/>
        <w:t>najde</w:t>
      </w:r>
      <w:r w:rsidR="00674363" w:rsidRPr="00674363">
        <w:rPr>
          <w:rFonts w:ascii="Verdana" w:eastAsia="Calibri" w:hAnsi="Verdana" w:cs="Verdana"/>
          <w:sz w:val="22"/>
          <w:szCs w:val="22"/>
          <w:lang w:eastAsia="en-US"/>
        </w:rPr>
        <w:t xml:space="preserve"> rozdíly na dvou obrazcích, doplní detaily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jednoduché obrazné symboly a značky i jednoduché symboly a znaky s abstraktní podobou (písmena, číslice, základní dopravní značky, piktogramy)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sz w:val="22"/>
          <w:szCs w:val="22"/>
          <w:lang w:eastAsia="en-US"/>
        </w:rPr>
        <w:t>6. Dítě by mělo</w:t>
      </w:r>
      <w:r w:rsidRPr="00674363">
        <w:rPr>
          <w:rFonts w:ascii="Verdana" w:eastAsia="Calibri" w:hAnsi="Verdana" w:cs="Verdana"/>
          <w:sz w:val="22"/>
          <w:szCs w:val="22"/>
          <w:lang w:eastAsia="en-US"/>
        </w:rPr>
        <w:t xml:space="preserve"> </w:t>
      </w:r>
      <w:r w:rsidRPr="00674363">
        <w:rPr>
          <w:rFonts w:ascii="Verdana" w:eastAsia="Calibri" w:hAnsi="Verdana" w:cs="Verdana"/>
          <w:b/>
          <w:sz w:val="22"/>
          <w:szCs w:val="22"/>
          <w:lang w:eastAsia="en-US"/>
        </w:rPr>
        <w:t xml:space="preserve">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v rozsahu do pěti prvků</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(pozná rozdíl a určí o kolik je jeden větší či menší)</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přemýšlí, vede jednoduché úvahy, komentuje, co dělá („přemýšlí nahlas“)</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„nechá“ se získat pro záměrné učení (dokáže se soustředit i na ty činnosti, které nejsou pro něj aktuálně zajímavé)</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rsidR="00674363" w:rsidRPr="00674363" w:rsidRDefault="00674363" w:rsidP="00F72B54">
      <w:pPr>
        <w:spacing w:after="200"/>
        <w:ind w:left="36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8.  Dítě by mělo být přiměřeně sociálně samostatné a zároveň sociálně vnímavé, schopné soužití s vrstevníky ve skupině</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r w:rsidRPr="00674363">
        <w:rPr>
          <w:rFonts w:ascii="Verdana" w:eastAsia="Calibri" w:hAnsi="Verdana" w:cs="Verdana"/>
          <w:i/>
          <w:iCs/>
          <w:sz w:val="22"/>
          <w:szCs w:val="22"/>
          <w:lang w:eastAsia="en-US"/>
        </w:rPr>
        <w:t xml:space="preserve"> </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rsidR="00674363" w:rsidRPr="00674363" w:rsidRDefault="00674363" w:rsidP="00674363">
      <w:pPr>
        <w:spacing w:after="200"/>
        <w:jc w:val="left"/>
        <w:rPr>
          <w:rFonts w:ascii="Verdana" w:eastAsia="Calibri" w:hAnsi="Verdana" w:cs="Verdana"/>
          <w:b/>
          <w:bCs/>
          <w:szCs w:val="24"/>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9. Dítě by mělo vnímat kulturní podněty a </w:t>
      </w:r>
      <w:r w:rsidR="00043E51">
        <w:rPr>
          <w:rFonts w:ascii="Verdana" w:eastAsia="Calibri" w:hAnsi="Verdana" w:cs="Verdana"/>
          <w:b/>
          <w:bCs/>
          <w:sz w:val="22"/>
          <w:szCs w:val="22"/>
          <w:lang w:eastAsia="en-US"/>
        </w:rPr>
        <w:t xml:space="preserve">projevovat tvořivost </w:t>
      </w:r>
    </w:p>
    <w:p w:rsidR="00674363" w:rsidRPr="00674363" w:rsidRDefault="00674363" w:rsidP="00674363">
      <w:pPr>
        <w:spacing w:after="200"/>
        <w:jc w:val="left"/>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celou řadu písní, básní a říkadel</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rsidR="00674363" w:rsidRPr="00674363" w:rsidRDefault="00674363" w:rsidP="00674363">
      <w:pPr>
        <w:spacing w:after="200"/>
        <w:jc w:val="left"/>
        <w:rPr>
          <w:rFonts w:ascii="Verdana" w:eastAsia="Calibri" w:hAnsi="Verdana" w:cs="Verdana"/>
          <w:b/>
          <w:bCs/>
          <w:i/>
          <w:iCs/>
          <w:sz w:val="22"/>
          <w:szCs w:val="22"/>
          <w:u w:val="single"/>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10. Dítě by se mělo orientovat ve svém prostředí, v okolním světě i v praktickém životě</w:t>
      </w: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 </w:t>
      </w: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w:t>
      </w:r>
      <w:r w:rsidRPr="00674363">
        <w:rPr>
          <w:rFonts w:ascii="Verdana" w:eastAsia="Calibri" w:hAnsi="Verdana" w:cs="Verdana"/>
          <w:sz w:val="22"/>
          <w:szCs w:val="22"/>
          <w:lang w:eastAsia="en-US"/>
        </w:rPr>
        <w:lastRenderedPageBreak/>
        <w:t xml:space="preserve">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rsidR="00674363" w:rsidRPr="00674363" w:rsidRDefault="00CF7285"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674363" w:rsidRPr="00AB2529"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rsidR="00AB2529" w:rsidRPr="00CF7285" w:rsidRDefault="00AB2529"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CF7285">
        <w:rPr>
          <w:rFonts w:ascii="Verdana" w:eastAsia="Calibri" w:hAnsi="Verdana" w:cs="Verdana"/>
          <w:sz w:val="22"/>
          <w:szCs w:val="22"/>
          <w:lang w:eastAsia="en-US"/>
        </w:rPr>
        <w:t>u</w:t>
      </w:r>
      <w:r w:rsidR="008C15C2" w:rsidRPr="00CF7285">
        <w:rPr>
          <w:rFonts w:ascii="Verdana" w:eastAsia="Calibri" w:hAnsi="Verdana" w:cs="Verdana"/>
          <w:sz w:val="22"/>
          <w:szCs w:val="22"/>
          <w:lang w:eastAsia="en-US"/>
        </w:rPr>
        <w:t>vědomuje si rizikové a nevhodné projevy chování, např. šikana</w:t>
      </w:r>
      <w:r w:rsidR="00D610FB" w:rsidRPr="00CF7285">
        <w:rPr>
          <w:rFonts w:ascii="Verdana" w:eastAsia="Calibri" w:hAnsi="Verdana" w:cs="Verdana"/>
          <w:sz w:val="22"/>
          <w:szCs w:val="22"/>
          <w:lang w:eastAsia="en-US"/>
        </w:rPr>
        <w:t>, násilí</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674363">
      <w:pPr>
        <w:spacing w:after="200" w:line="276" w:lineRule="auto"/>
        <w:jc w:val="left"/>
        <w:rPr>
          <w:rFonts w:ascii="Calibri" w:eastAsia="Calibri" w:hAnsi="Calibri"/>
          <w:sz w:val="22"/>
          <w:szCs w:val="22"/>
          <w:lang w:eastAsia="en-US"/>
        </w:rPr>
      </w:pPr>
    </w:p>
    <w:p w:rsidR="007573AF" w:rsidRPr="00674363" w:rsidRDefault="007573AF" w:rsidP="00674363">
      <w:pPr>
        <w:sectPr w:rsidR="007573AF" w:rsidRPr="00674363" w:rsidSect="007573AF">
          <w:headerReference w:type="default" r:id="rId9"/>
          <w:footerReference w:type="default" r:id="rId10"/>
          <w:pgSz w:w="11907" w:h="16840" w:code="9"/>
          <w:pgMar w:top="1418" w:right="1134" w:bottom="1418" w:left="1134" w:header="851" w:footer="851" w:gutter="0"/>
          <w:cols w:space="708"/>
        </w:sectPr>
      </w:pPr>
    </w:p>
    <w:p w:rsidR="00714B78" w:rsidRDefault="00714B78" w:rsidP="00714B78"/>
    <w:p w:rsidR="00714B78" w:rsidRDefault="00714B78" w:rsidP="007573AF">
      <w:pPr>
        <w:pStyle w:val="Textneodraen0"/>
      </w:pPr>
    </w:p>
    <w:p w:rsidR="00714B78" w:rsidRDefault="00714B78" w:rsidP="007573AF">
      <w:pPr>
        <w:pStyle w:val="Textneodraen0"/>
      </w:pPr>
    </w:p>
    <w:sectPr w:rsidR="00714B78" w:rsidSect="007529B3">
      <w:headerReference w:type="default" r:id="rId11"/>
      <w:footerReference w:type="default" r:id="rId12"/>
      <w:pgSz w:w="11907" w:h="16840" w:code="9"/>
      <w:pgMar w:top="1418" w:right="1134" w:bottom="1418" w:left="1134" w:header="851"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D5A" w:rsidRDefault="00A83D5A">
      <w:r>
        <w:separator/>
      </w:r>
    </w:p>
  </w:endnote>
  <w:endnote w:type="continuationSeparator" w:id="0">
    <w:p w:rsidR="00A83D5A" w:rsidRDefault="00A8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B52" w:rsidRDefault="00DC4B52" w:rsidP="007573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E0369">
      <w:rPr>
        <w:rStyle w:val="slostrnky"/>
        <w:noProof/>
      </w:rPr>
      <w:t>1</w:t>
    </w:r>
    <w:r>
      <w:rPr>
        <w:rStyle w:val="slostrnky"/>
      </w:rPr>
      <w:fldChar w:fldCharType="end"/>
    </w:r>
  </w:p>
  <w:p w:rsidR="00DC4B52" w:rsidRDefault="00DC4B52" w:rsidP="007573A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B52" w:rsidRDefault="00DC4B52" w:rsidP="00953C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E0369">
      <w:rPr>
        <w:rStyle w:val="slostrnky"/>
        <w:noProof/>
      </w:rPr>
      <w:t>8</w:t>
    </w:r>
    <w:r>
      <w:rPr>
        <w:rStyle w:val="slostrnky"/>
      </w:rPr>
      <w:fldChar w:fldCharType="end"/>
    </w:r>
  </w:p>
  <w:p w:rsidR="00DC4B52" w:rsidRDefault="00DC4B52" w:rsidP="00953C7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D5A" w:rsidRDefault="00A83D5A">
      <w:r>
        <w:separator/>
      </w:r>
    </w:p>
  </w:footnote>
  <w:footnote w:type="continuationSeparator" w:id="0">
    <w:p w:rsidR="00A83D5A" w:rsidRDefault="00A83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B52" w:rsidRDefault="00DC4B52">
    <w:pPr>
      <w:pStyle w:val="Zhlav"/>
    </w:pPr>
    <w:r>
      <w:t xml:space="preserve">Materiál pro PV, </w:t>
    </w:r>
    <w:proofErr w:type="gramStart"/>
    <w:r>
      <w:t>č.j.</w:t>
    </w:r>
    <w:proofErr w:type="gramEnd"/>
    <w:r>
      <w:t>MSMT-9482/2012-22</w:t>
    </w:r>
  </w:p>
  <w:p w:rsidR="00DC4B52" w:rsidRDefault="00DC4B52" w:rsidP="007529B3">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B52" w:rsidRPr="009D4C53" w:rsidRDefault="00DC4B52" w:rsidP="009D4C5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47">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0"/>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6631"/>
    <w:rsid w:val="000C00CE"/>
    <w:rsid w:val="000C0686"/>
    <w:rsid w:val="000C0B50"/>
    <w:rsid w:val="000C21F6"/>
    <w:rsid w:val="000C522D"/>
    <w:rsid w:val="000C57F9"/>
    <w:rsid w:val="000C5EA3"/>
    <w:rsid w:val="000C62FF"/>
    <w:rsid w:val="000D66F6"/>
    <w:rsid w:val="000E1582"/>
    <w:rsid w:val="000E554E"/>
    <w:rsid w:val="000E5C37"/>
    <w:rsid w:val="000E7CA8"/>
    <w:rsid w:val="000F668D"/>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7E7E"/>
    <w:rsid w:val="001C0012"/>
    <w:rsid w:val="001C20BD"/>
    <w:rsid w:val="001C3BC1"/>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C9B"/>
    <w:rsid w:val="00395462"/>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84135"/>
    <w:rsid w:val="0048454E"/>
    <w:rsid w:val="0049285C"/>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0369"/>
    <w:rsid w:val="006E180D"/>
    <w:rsid w:val="006E417D"/>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3D5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73143"/>
    <w:rsid w:val="00B74BDA"/>
    <w:rsid w:val="00B8182D"/>
    <w:rsid w:val="00B83734"/>
    <w:rsid w:val="00B90456"/>
    <w:rsid w:val="00B92440"/>
    <w:rsid w:val="00B9785B"/>
    <w:rsid w:val="00BA008A"/>
    <w:rsid w:val="00BA034E"/>
    <w:rsid w:val="00BA7E57"/>
    <w:rsid w:val="00BB6A9C"/>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90660"/>
    <w:rsid w:val="00D90ED5"/>
    <w:rsid w:val="00D96A3C"/>
    <w:rsid w:val="00D974A1"/>
    <w:rsid w:val="00DA3722"/>
    <w:rsid w:val="00DB088A"/>
    <w:rsid w:val="00DB2874"/>
    <w:rsid w:val="00DC4B52"/>
    <w:rsid w:val="00DC5EF2"/>
    <w:rsid w:val="00DC7397"/>
    <w:rsid w:val="00DD0BC5"/>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145C-3AD5-484C-ABB5-FEF372BE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1627</Words>
  <Characters>9603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11208</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Kupcová Martina</cp:lastModifiedBy>
  <cp:revision>2</cp:revision>
  <cp:lastPrinted>2012-03-21T11:32:00Z</cp:lastPrinted>
  <dcterms:created xsi:type="dcterms:W3CDTF">2012-04-13T06:58:00Z</dcterms:created>
  <dcterms:modified xsi:type="dcterms:W3CDTF">2012-04-13T06:58:00Z</dcterms:modified>
</cp:coreProperties>
</file>